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212" w:rsidRPr="00AB42A8" w:rsidRDefault="00B73212" w:rsidP="00B73212">
      <w:pPr>
        <w:spacing w:beforeLines="50" w:before="156" w:afterLines="50" w:after="156"/>
        <w:ind w:firstLine="561"/>
        <w:jc w:val="center"/>
        <w:rPr>
          <w:rFonts w:ascii="黑体" w:eastAsia="黑体" w:hAnsi="黑体"/>
          <w:b/>
          <w:sz w:val="28"/>
          <w:szCs w:val="20"/>
        </w:rPr>
      </w:pPr>
      <w:r w:rsidRPr="00AB42A8">
        <w:rPr>
          <w:rFonts w:ascii="黑体" w:eastAsia="黑体" w:hAnsi="黑体" w:hint="eastAsia"/>
          <w:b/>
          <w:sz w:val="28"/>
          <w:szCs w:val="20"/>
        </w:rPr>
        <w:t>附件2：</w:t>
      </w:r>
      <w:bookmarkStart w:id="0" w:name="_GoBack"/>
      <w:bookmarkEnd w:id="0"/>
      <w:r w:rsidR="00376765" w:rsidRPr="00376765">
        <w:rPr>
          <w:rFonts w:ascii="黑体" w:eastAsia="黑体" w:hint="eastAsia"/>
          <w:sz w:val="28"/>
          <w:szCs w:val="28"/>
        </w:rPr>
        <w:t>试卷命题</w:t>
      </w:r>
      <w:r w:rsidR="00376765" w:rsidRPr="00376765">
        <w:rPr>
          <w:rFonts w:eastAsia="黑体" w:hint="eastAsia"/>
          <w:sz w:val="28"/>
          <w:szCs w:val="28"/>
        </w:rPr>
        <w:t>质量评价和审核表</w:t>
      </w:r>
    </w:p>
    <w:p w:rsidR="00B73212" w:rsidRPr="00B84284" w:rsidRDefault="00B73212" w:rsidP="00B73212">
      <w:pPr>
        <w:spacing w:beforeLines="50" w:before="156" w:afterLines="50" w:after="156" w:line="400" w:lineRule="exact"/>
        <w:ind w:firstLineChars="380" w:firstLine="798"/>
        <w:rPr>
          <w:bCs/>
          <w:u w:val="single"/>
        </w:rPr>
      </w:pPr>
      <w:bookmarkStart w:id="1" w:name="_Hlk89264427"/>
      <w:r w:rsidRPr="00591A64">
        <w:rPr>
          <w:bCs/>
          <w:u w:val="single"/>
        </w:rPr>
        <w:t xml:space="preserve">    </w:t>
      </w:r>
      <w:r>
        <w:rPr>
          <w:rFonts w:hint="eastAsia"/>
          <w:bCs/>
          <w:u w:val="single"/>
        </w:rPr>
        <w:t xml:space="preserve">   </w:t>
      </w:r>
      <w:r w:rsidRPr="00591A64">
        <w:rPr>
          <w:bCs/>
          <w:u w:val="single"/>
        </w:rPr>
        <w:t xml:space="preserve"> </w:t>
      </w:r>
      <w:r w:rsidRPr="00591A64">
        <w:rPr>
          <w:b/>
        </w:rPr>
        <w:t>学年</w:t>
      </w:r>
      <w:r w:rsidRPr="00591A64">
        <w:rPr>
          <w:bCs/>
          <w:u w:val="single"/>
        </w:rPr>
        <w:t xml:space="preserve">  </w:t>
      </w:r>
      <w:r w:rsidRPr="00591A64">
        <w:rPr>
          <w:b/>
        </w:rPr>
        <w:t>学期</w:t>
      </w:r>
      <w:r w:rsidRPr="00591A64"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班级</w:t>
      </w:r>
      <w:r w:rsidRPr="00D63DF4">
        <w:rPr>
          <w:rFonts w:hint="eastAsia"/>
          <w:u w:val="single"/>
        </w:rPr>
        <w:t xml:space="preserve"> </w:t>
      </w:r>
      <w:r>
        <w:rPr>
          <w:u w:val="single"/>
        </w:rPr>
        <w:t xml:space="preserve">    </w:t>
      </w:r>
      <w:r w:rsidRPr="00D63DF4">
        <w:rPr>
          <w:u w:val="single"/>
        </w:rPr>
        <w:t xml:space="preserve">  </w:t>
      </w:r>
      <w:r>
        <w:rPr>
          <w:u w:val="single"/>
        </w:rPr>
        <w:t xml:space="preserve"> </w:t>
      </w:r>
      <w:r w:rsidRPr="00D63DF4">
        <w:rPr>
          <w:u w:val="single"/>
        </w:rPr>
        <w:t xml:space="preserve">  </w:t>
      </w:r>
      <w:r w:rsidRPr="00D63DF4">
        <w:t xml:space="preserve"> </w:t>
      </w:r>
      <w:r w:rsidRPr="00591A64">
        <w:rPr>
          <w:b/>
          <w:bCs/>
        </w:rPr>
        <w:t>课程名称</w:t>
      </w:r>
      <w:r w:rsidRPr="00591A64">
        <w:rPr>
          <w:bCs/>
        </w:rPr>
        <w:t>：</w:t>
      </w:r>
      <w:r w:rsidRPr="00591A64">
        <w:rPr>
          <w:rFonts w:hint="eastAsia"/>
          <w:bCs/>
          <w:u w:val="single"/>
        </w:rPr>
        <w:t xml:space="preserve"> </w:t>
      </w:r>
      <w:r w:rsidRPr="00591A64">
        <w:rPr>
          <w:bCs/>
          <w:u w:val="single"/>
        </w:rPr>
        <w:t xml:space="preserve">        </w:t>
      </w:r>
      <w:r w:rsidRPr="00591A64">
        <w:rPr>
          <w:bCs/>
        </w:rPr>
        <w:t xml:space="preserve"> </w:t>
      </w:r>
      <w:r w:rsidRPr="00591A64">
        <w:rPr>
          <w:b/>
          <w:bCs/>
        </w:rPr>
        <w:t>提交教师</w:t>
      </w:r>
      <w:r w:rsidRPr="00591A64">
        <w:rPr>
          <w:bCs/>
        </w:rPr>
        <w:t>：</w:t>
      </w:r>
      <w:r w:rsidRPr="00591A64">
        <w:rPr>
          <w:rFonts w:hint="eastAsia"/>
          <w:bCs/>
        </w:rPr>
        <w:t xml:space="preserve"> </w:t>
      </w:r>
      <w:r>
        <w:rPr>
          <w:bCs/>
          <w:u w:val="single"/>
        </w:rPr>
        <w:t xml:space="preserve">    </w:t>
      </w:r>
      <w:r w:rsidRPr="00D63DF4">
        <w:rPr>
          <w:rFonts w:hint="eastAsia"/>
          <w:bCs/>
          <w:u w:val="single"/>
        </w:rPr>
        <w:t xml:space="preserve"> </w:t>
      </w:r>
      <w:r w:rsidRPr="00D63DF4">
        <w:rPr>
          <w:bCs/>
          <w:u w:val="single"/>
        </w:rPr>
        <w:t xml:space="preserve"> </w:t>
      </w:r>
      <w:bookmarkEnd w:id="1"/>
      <w:r w:rsidRPr="00D63DF4">
        <w:rPr>
          <w:rFonts w:hint="eastAsia"/>
          <w:bCs/>
          <w:u w:val="single"/>
        </w:rPr>
        <w:t xml:space="preserve"> </w:t>
      </w:r>
    </w:p>
    <w:p w:rsidR="00B73212" w:rsidRPr="00591A64" w:rsidRDefault="00B73212" w:rsidP="00B73212">
      <w:pPr>
        <w:spacing w:line="400" w:lineRule="exact"/>
        <w:ind w:firstLine="482"/>
        <w:rPr>
          <w:b/>
          <w:szCs w:val="24"/>
        </w:rPr>
      </w:pPr>
      <w:r w:rsidRPr="00591A64">
        <w:rPr>
          <w:rFonts w:hint="eastAsia"/>
          <w:b/>
          <w:szCs w:val="24"/>
        </w:rPr>
        <w:t>一、考试方式</w:t>
      </w:r>
    </w:p>
    <w:p w:rsidR="00B73212" w:rsidRPr="00591A64" w:rsidRDefault="00B73212" w:rsidP="00B73212">
      <w:pPr>
        <w:autoSpaceDE w:val="0"/>
        <w:ind w:firstLine="480"/>
        <w:rPr>
          <w:rFonts w:ascii="宋体" w:hAnsi="宋体"/>
          <w:color w:val="000000"/>
          <w:szCs w:val="24"/>
        </w:rPr>
      </w:pPr>
      <w:r w:rsidRPr="00591A64">
        <w:rPr>
          <w:rFonts w:ascii="宋体" w:hAnsi="宋体" w:hint="eastAsia"/>
          <w:color w:val="000000"/>
          <w:szCs w:val="24"/>
        </w:rPr>
        <w:t>本课程期末考试为</w:t>
      </w:r>
      <w:r w:rsidRPr="00591A64">
        <w:rPr>
          <w:rFonts w:ascii="宋体" w:hAnsi="宋体" w:hint="eastAsia"/>
          <w:color w:val="000000"/>
          <w:szCs w:val="24"/>
          <w:u w:val="single"/>
        </w:rPr>
        <w:t xml:space="preserve"> </w:t>
      </w:r>
      <w:r w:rsidRPr="00591A64">
        <w:rPr>
          <w:rFonts w:ascii="宋体" w:hAnsi="宋体"/>
          <w:color w:val="000000"/>
          <w:szCs w:val="24"/>
          <w:u w:val="single"/>
        </w:rPr>
        <w:t xml:space="preserve"> </w:t>
      </w:r>
      <w:r w:rsidRPr="00591A64">
        <w:rPr>
          <w:rFonts w:ascii="宋体" w:hAnsi="宋体" w:hint="eastAsia"/>
          <w:color w:val="000000"/>
          <w:szCs w:val="24"/>
        </w:rPr>
        <w:t>卷考试，卷面总分为</w:t>
      </w:r>
      <w:r w:rsidRPr="00591A64">
        <w:rPr>
          <w:rFonts w:ascii="宋体" w:hAnsi="宋体"/>
          <w:color w:val="000000"/>
          <w:szCs w:val="24"/>
          <w:u w:val="single"/>
        </w:rPr>
        <w:t xml:space="preserve">       </w:t>
      </w:r>
      <w:r w:rsidRPr="00591A64">
        <w:rPr>
          <w:rFonts w:ascii="宋体" w:hAnsi="宋体" w:hint="eastAsia"/>
          <w:color w:val="000000"/>
          <w:szCs w:val="24"/>
        </w:rPr>
        <w:t>分，题型有</w:t>
      </w:r>
      <w:r w:rsidRPr="00591A64">
        <w:rPr>
          <w:rFonts w:ascii="宋体" w:hAnsi="宋体" w:hint="eastAsia"/>
          <w:color w:val="000000"/>
          <w:szCs w:val="24"/>
          <w:u w:val="single"/>
        </w:rPr>
        <w:t xml:space="preserve"> </w:t>
      </w:r>
      <w:r w:rsidRPr="00591A64">
        <w:rPr>
          <w:rFonts w:ascii="宋体" w:hAnsi="宋体"/>
          <w:color w:val="000000"/>
          <w:szCs w:val="24"/>
          <w:u w:val="single"/>
        </w:rPr>
        <w:t xml:space="preserve">      </w:t>
      </w:r>
      <w:r w:rsidRPr="00591A64">
        <w:rPr>
          <w:rFonts w:ascii="宋体" w:hAnsi="宋体" w:hint="eastAsia"/>
          <w:color w:val="000000"/>
          <w:szCs w:val="24"/>
        </w:rPr>
        <w:t>，客观题占比</w:t>
      </w:r>
      <w:r w:rsidRPr="00591A64">
        <w:rPr>
          <w:rFonts w:ascii="宋体" w:hAnsi="宋体"/>
          <w:color w:val="000000"/>
          <w:szCs w:val="24"/>
          <w:u w:val="single"/>
        </w:rPr>
        <w:t xml:space="preserve">    </w:t>
      </w:r>
      <w:r w:rsidRPr="00591A64">
        <w:rPr>
          <w:rFonts w:ascii="宋体" w:hAnsi="宋体" w:hint="eastAsia"/>
          <w:color w:val="000000"/>
          <w:szCs w:val="24"/>
        </w:rPr>
        <w:t>%，考查学生</w:t>
      </w:r>
      <w:r w:rsidRPr="00591A64">
        <w:rPr>
          <w:rFonts w:ascii="宋体" w:hAnsi="宋体" w:hint="eastAsia"/>
          <w:color w:val="000000"/>
          <w:szCs w:val="24"/>
          <w:u w:val="single"/>
        </w:rPr>
        <w:t xml:space="preserve"> </w:t>
      </w:r>
      <w:r w:rsidRPr="00591A64">
        <w:rPr>
          <w:rFonts w:ascii="宋体" w:hAnsi="宋体"/>
          <w:color w:val="000000"/>
          <w:szCs w:val="24"/>
          <w:u w:val="single"/>
        </w:rPr>
        <w:t xml:space="preserve">                      </w:t>
      </w:r>
      <w:r w:rsidRPr="00591A64">
        <w:rPr>
          <w:rFonts w:ascii="宋体" w:hAnsi="宋体" w:hint="eastAsia"/>
          <w:color w:val="000000"/>
          <w:szCs w:val="24"/>
        </w:rPr>
        <w:t xml:space="preserve">的能力。 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950"/>
        <w:gridCol w:w="3144"/>
        <w:gridCol w:w="4202"/>
      </w:tblGrid>
      <w:tr w:rsidR="00B73212" w:rsidRPr="00591A64" w:rsidTr="00153DD3">
        <w:trPr>
          <w:trHeight w:val="467"/>
          <w:jc w:val="center"/>
        </w:trPr>
        <w:tc>
          <w:tcPr>
            <w:tcW w:w="950" w:type="dxa"/>
            <w:vAlign w:val="center"/>
          </w:tcPr>
          <w:p w:rsidR="00B73212" w:rsidRPr="00591A64" w:rsidRDefault="00B73212" w:rsidP="00153DD3">
            <w:pPr>
              <w:autoSpaceDE w:val="0"/>
              <w:jc w:val="center"/>
              <w:rPr>
                <w:rFonts w:ascii="宋体" w:hAnsi="宋体"/>
                <w:color w:val="000000"/>
                <w:szCs w:val="24"/>
              </w:rPr>
            </w:pPr>
            <w:r w:rsidRPr="00591A64">
              <w:rPr>
                <w:rFonts w:ascii="宋体" w:hAnsi="宋体" w:hint="eastAsia"/>
                <w:color w:val="000000"/>
                <w:szCs w:val="24"/>
              </w:rPr>
              <w:t>题号</w:t>
            </w:r>
          </w:p>
        </w:tc>
        <w:tc>
          <w:tcPr>
            <w:tcW w:w="3144" w:type="dxa"/>
            <w:vAlign w:val="center"/>
          </w:tcPr>
          <w:p w:rsidR="00B73212" w:rsidRPr="00591A64" w:rsidRDefault="00B73212" w:rsidP="00153DD3">
            <w:pPr>
              <w:autoSpaceDE w:val="0"/>
              <w:jc w:val="center"/>
              <w:rPr>
                <w:rFonts w:ascii="宋体" w:hAnsi="宋体"/>
                <w:color w:val="000000"/>
                <w:szCs w:val="24"/>
              </w:rPr>
            </w:pPr>
            <w:r w:rsidRPr="00591A64">
              <w:rPr>
                <w:rFonts w:ascii="宋体" w:hAnsi="宋体" w:hint="eastAsia"/>
                <w:color w:val="000000"/>
                <w:szCs w:val="24"/>
              </w:rPr>
              <w:t>题型</w:t>
            </w:r>
          </w:p>
        </w:tc>
        <w:tc>
          <w:tcPr>
            <w:tcW w:w="4202" w:type="dxa"/>
            <w:vAlign w:val="center"/>
          </w:tcPr>
          <w:p w:rsidR="00B73212" w:rsidRPr="00591A64" w:rsidRDefault="00B73212" w:rsidP="00153DD3">
            <w:pPr>
              <w:autoSpaceDE w:val="0"/>
              <w:jc w:val="center"/>
              <w:rPr>
                <w:rFonts w:ascii="宋体" w:hAnsi="宋体"/>
                <w:color w:val="000000"/>
                <w:szCs w:val="24"/>
              </w:rPr>
            </w:pPr>
            <w:r w:rsidRPr="00591A64">
              <w:rPr>
                <w:rFonts w:ascii="宋体" w:hAnsi="宋体" w:hint="eastAsia"/>
                <w:color w:val="000000"/>
                <w:szCs w:val="24"/>
              </w:rPr>
              <w:t>考核内容</w:t>
            </w:r>
          </w:p>
        </w:tc>
      </w:tr>
      <w:tr w:rsidR="00B73212" w:rsidRPr="00591A64" w:rsidTr="00153DD3">
        <w:trPr>
          <w:trHeight w:val="680"/>
          <w:jc w:val="center"/>
        </w:trPr>
        <w:tc>
          <w:tcPr>
            <w:tcW w:w="950" w:type="dxa"/>
            <w:vAlign w:val="center"/>
          </w:tcPr>
          <w:p w:rsidR="00B73212" w:rsidRPr="00591A64" w:rsidRDefault="00B73212" w:rsidP="00153DD3">
            <w:pPr>
              <w:autoSpaceDE w:val="0"/>
              <w:jc w:val="center"/>
              <w:rPr>
                <w:color w:val="000000"/>
                <w:szCs w:val="24"/>
              </w:rPr>
            </w:pPr>
            <w:r w:rsidRPr="00591A64">
              <w:rPr>
                <w:color w:val="000000"/>
                <w:szCs w:val="24"/>
              </w:rPr>
              <w:t>I</w:t>
            </w:r>
          </w:p>
        </w:tc>
        <w:tc>
          <w:tcPr>
            <w:tcW w:w="3144" w:type="dxa"/>
            <w:vAlign w:val="center"/>
          </w:tcPr>
          <w:p w:rsidR="00B73212" w:rsidRPr="00591A64" w:rsidRDefault="00B73212" w:rsidP="00B73212">
            <w:pPr>
              <w:autoSpaceDE w:val="0"/>
              <w:ind w:firstLineChars="83" w:firstLine="166"/>
              <w:rPr>
                <w:color w:val="000000"/>
                <w:szCs w:val="24"/>
              </w:rPr>
            </w:pPr>
          </w:p>
        </w:tc>
        <w:tc>
          <w:tcPr>
            <w:tcW w:w="4202" w:type="dxa"/>
            <w:vAlign w:val="center"/>
          </w:tcPr>
          <w:p w:rsidR="00B73212" w:rsidRPr="00591A64" w:rsidRDefault="00B73212" w:rsidP="00153DD3">
            <w:pPr>
              <w:autoSpaceDE w:val="0"/>
              <w:rPr>
                <w:rFonts w:ascii="宋体" w:hAnsi="宋体"/>
                <w:color w:val="000000"/>
                <w:szCs w:val="24"/>
              </w:rPr>
            </w:pPr>
          </w:p>
        </w:tc>
      </w:tr>
      <w:tr w:rsidR="00B73212" w:rsidRPr="00591A64" w:rsidTr="00153DD3">
        <w:trPr>
          <w:trHeight w:val="680"/>
          <w:jc w:val="center"/>
        </w:trPr>
        <w:tc>
          <w:tcPr>
            <w:tcW w:w="950" w:type="dxa"/>
            <w:vAlign w:val="center"/>
          </w:tcPr>
          <w:p w:rsidR="00B73212" w:rsidRPr="00591A64" w:rsidRDefault="00B73212" w:rsidP="00153DD3">
            <w:pPr>
              <w:autoSpaceDE w:val="0"/>
              <w:jc w:val="center"/>
              <w:rPr>
                <w:color w:val="000000"/>
                <w:szCs w:val="24"/>
              </w:rPr>
            </w:pPr>
            <w:r w:rsidRPr="00591A64">
              <w:rPr>
                <w:color w:val="000000"/>
                <w:szCs w:val="24"/>
              </w:rPr>
              <w:t>II</w:t>
            </w:r>
          </w:p>
        </w:tc>
        <w:tc>
          <w:tcPr>
            <w:tcW w:w="3144" w:type="dxa"/>
            <w:vAlign w:val="center"/>
          </w:tcPr>
          <w:p w:rsidR="00B73212" w:rsidRPr="00591A64" w:rsidRDefault="00B73212" w:rsidP="00B73212">
            <w:pPr>
              <w:autoSpaceDE w:val="0"/>
              <w:ind w:firstLineChars="83" w:firstLine="166"/>
              <w:rPr>
                <w:szCs w:val="24"/>
              </w:rPr>
            </w:pPr>
          </w:p>
        </w:tc>
        <w:tc>
          <w:tcPr>
            <w:tcW w:w="4202" w:type="dxa"/>
            <w:vAlign w:val="center"/>
          </w:tcPr>
          <w:p w:rsidR="00B73212" w:rsidRPr="00591A64" w:rsidRDefault="00B73212" w:rsidP="00153DD3">
            <w:pPr>
              <w:rPr>
                <w:rFonts w:ascii="宋体" w:hAnsi="宋体"/>
                <w:szCs w:val="21"/>
              </w:rPr>
            </w:pPr>
          </w:p>
        </w:tc>
      </w:tr>
      <w:tr w:rsidR="00B73212" w:rsidRPr="00591A64" w:rsidTr="00153DD3">
        <w:trPr>
          <w:trHeight w:val="680"/>
          <w:jc w:val="center"/>
        </w:trPr>
        <w:tc>
          <w:tcPr>
            <w:tcW w:w="950" w:type="dxa"/>
            <w:vAlign w:val="center"/>
          </w:tcPr>
          <w:p w:rsidR="00B73212" w:rsidRPr="00591A64" w:rsidRDefault="00B73212" w:rsidP="00153DD3">
            <w:pPr>
              <w:autoSpaceDE w:val="0"/>
              <w:jc w:val="center"/>
              <w:rPr>
                <w:color w:val="000000"/>
                <w:szCs w:val="24"/>
              </w:rPr>
            </w:pPr>
            <w:r w:rsidRPr="00591A64">
              <w:rPr>
                <w:color w:val="000000"/>
                <w:szCs w:val="24"/>
              </w:rPr>
              <w:t>III</w:t>
            </w:r>
          </w:p>
        </w:tc>
        <w:tc>
          <w:tcPr>
            <w:tcW w:w="3144" w:type="dxa"/>
            <w:vAlign w:val="center"/>
          </w:tcPr>
          <w:p w:rsidR="00B73212" w:rsidRPr="00591A64" w:rsidRDefault="00B73212" w:rsidP="00B73212">
            <w:pPr>
              <w:autoSpaceDE w:val="0"/>
              <w:ind w:firstLineChars="83" w:firstLine="166"/>
              <w:rPr>
                <w:color w:val="000000"/>
                <w:szCs w:val="24"/>
              </w:rPr>
            </w:pPr>
          </w:p>
        </w:tc>
        <w:tc>
          <w:tcPr>
            <w:tcW w:w="4202" w:type="dxa"/>
            <w:vAlign w:val="center"/>
          </w:tcPr>
          <w:p w:rsidR="00B73212" w:rsidRPr="00591A64" w:rsidRDefault="00B73212" w:rsidP="00153DD3">
            <w:pPr>
              <w:rPr>
                <w:rFonts w:ascii="宋体" w:hAnsi="宋体"/>
                <w:szCs w:val="24"/>
              </w:rPr>
            </w:pPr>
          </w:p>
        </w:tc>
      </w:tr>
      <w:tr w:rsidR="00B73212" w:rsidRPr="00591A64" w:rsidTr="00153DD3">
        <w:trPr>
          <w:trHeight w:val="680"/>
          <w:jc w:val="center"/>
        </w:trPr>
        <w:tc>
          <w:tcPr>
            <w:tcW w:w="950" w:type="dxa"/>
            <w:vAlign w:val="center"/>
          </w:tcPr>
          <w:p w:rsidR="00B73212" w:rsidRPr="00591A64" w:rsidRDefault="00B73212" w:rsidP="00153DD3">
            <w:pPr>
              <w:autoSpaceDE w:val="0"/>
              <w:jc w:val="center"/>
              <w:rPr>
                <w:color w:val="000000"/>
                <w:szCs w:val="24"/>
              </w:rPr>
            </w:pPr>
            <w:r w:rsidRPr="00591A64">
              <w:rPr>
                <w:rFonts w:hint="eastAsia"/>
                <w:color w:val="000000"/>
                <w:szCs w:val="24"/>
              </w:rPr>
              <w:t>……</w:t>
            </w:r>
          </w:p>
        </w:tc>
        <w:tc>
          <w:tcPr>
            <w:tcW w:w="3144" w:type="dxa"/>
            <w:vAlign w:val="center"/>
          </w:tcPr>
          <w:p w:rsidR="00B73212" w:rsidRPr="00591A64" w:rsidRDefault="00B73212" w:rsidP="00B73212">
            <w:pPr>
              <w:autoSpaceDE w:val="0"/>
              <w:ind w:firstLineChars="83" w:firstLine="166"/>
              <w:rPr>
                <w:color w:val="000000"/>
                <w:szCs w:val="24"/>
              </w:rPr>
            </w:pPr>
          </w:p>
        </w:tc>
        <w:tc>
          <w:tcPr>
            <w:tcW w:w="4202" w:type="dxa"/>
            <w:vAlign w:val="center"/>
          </w:tcPr>
          <w:p w:rsidR="00B73212" w:rsidRPr="00591A64" w:rsidRDefault="00B73212" w:rsidP="00153DD3">
            <w:pPr>
              <w:rPr>
                <w:rFonts w:ascii="宋体" w:hAnsi="宋体"/>
                <w:szCs w:val="24"/>
              </w:rPr>
            </w:pPr>
          </w:p>
        </w:tc>
      </w:tr>
    </w:tbl>
    <w:p w:rsidR="00B73212" w:rsidRPr="00591A64" w:rsidRDefault="00B73212" w:rsidP="00B73212">
      <w:pPr>
        <w:spacing w:line="400" w:lineRule="exact"/>
        <w:ind w:firstLine="482"/>
        <w:rPr>
          <w:b/>
          <w:szCs w:val="24"/>
        </w:rPr>
      </w:pPr>
    </w:p>
    <w:p w:rsidR="00B73212" w:rsidRPr="00591A64" w:rsidRDefault="00B73212" w:rsidP="00B73212">
      <w:pPr>
        <w:spacing w:line="400" w:lineRule="exact"/>
        <w:ind w:firstLine="482"/>
        <w:rPr>
          <w:b/>
          <w:szCs w:val="24"/>
        </w:rPr>
      </w:pPr>
      <w:r w:rsidRPr="00591A64">
        <w:rPr>
          <w:rFonts w:hint="eastAsia"/>
          <w:b/>
          <w:szCs w:val="24"/>
        </w:rPr>
        <w:t>二、试题与课程目标及毕业要求的对应关系</w:t>
      </w:r>
    </w:p>
    <w:tbl>
      <w:tblPr>
        <w:tblW w:w="495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42"/>
        <w:gridCol w:w="3642"/>
        <w:gridCol w:w="3065"/>
      </w:tblGrid>
      <w:tr w:rsidR="00B73212" w:rsidRPr="00591A64" w:rsidTr="00153DD3">
        <w:trPr>
          <w:trHeight w:val="582"/>
          <w:jc w:val="center"/>
        </w:trPr>
        <w:tc>
          <w:tcPr>
            <w:tcW w:w="1031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B73212" w:rsidRPr="00591A64" w:rsidRDefault="00B73212" w:rsidP="00153DD3">
            <w:pPr>
              <w:spacing w:line="400" w:lineRule="exact"/>
              <w:jc w:val="center"/>
              <w:rPr>
                <w:rFonts w:asciiTheme="minorEastAsia" w:hAnsiTheme="minorEastAsia"/>
                <w:b/>
                <w:color w:val="000000" w:themeColor="text1"/>
                <w:szCs w:val="24"/>
              </w:rPr>
            </w:pPr>
            <w:r w:rsidRPr="00591A64">
              <w:rPr>
                <w:rFonts w:asciiTheme="minorEastAsia" w:hAnsiTheme="minorEastAsia" w:hint="eastAsia"/>
                <w:b/>
                <w:color w:val="000000" w:themeColor="text1"/>
                <w:szCs w:val="24"/>
              </w:rPr>
              <w:t>课程目标</w:t>
            </w:r>
          </w:p>
        </w:tc>
        <w:tc>
          <w:tcPr>
            <w:tcW w:w="2155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B73212" w:rsidRPr="00591A64" w:rsidRDefault="00B73212" w:rsidP="00153DD3">
            <w:pPr>
              <w:spacing w:line="400" w:lineRule="exact"/>
              <w:jc w:val="center"/>
              <w:rPr>
                <w:rFonts w:asciiTheme="minorEastAsia" w:hAnsiTheme="minorEastAsia"/>
                <w:b/>
                <w:color w:val="000000" w:themeColor="text1"/>
                <w:szCs w:val="24"/>
              </w:rPr>
            </w:pPr>
            <w:r w:rsidRPr="00591A64">
              <w:rPr>
                <w:rFonts w:asciiTheme="minorEastAsia" w:hAnsiTheme="minorEastAsia" w:hint="eastAsia"/>
                <w:b/>
                <w:color w:val="000000" w:themeColor="text1"/>
                <w:szCs w:val="24"/>
              </w:rPr>
              <w:t>对应毕业要求指标点</w:t>
            </w:r>
          </w:p>
        </w:tc>
        <w:tc>
          <w:tcPr>
            <w:tcW w:w="18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73212" w:rsidRPr="00591A64" w:rsidRDefault="00B73212" w:rsidP="00153DD3">
            <w:pPr>
              <w:spacing w:line="0" w:lineRule="atLeast"/>
              <w:jc w:val="center"/>
              <w:rPr>
                <w:rFonts w:asciiTheme="minorEastAsia" w:hAnsiTheme="minorEastAsia"/>
                <w:b/>
                <w:color w:val="000000" w:themeColor="text1"/>
                <w:szCs w:val="24"/>
              </w:rPr>
            </w:pPr>
            <w:r w:rsidRPr="00591A64">
              <w:rPr>
                <w:rFonts w:asciiTheme="minorEastAsia" w:hAnsiTheme="minorEastAsia" w:hint="eastAsia"/>
                <w:b/>
                <w:color w:val="000000" w:themeColor="text1"/>
                <w:szCs w:val="24"/>
              </w:rPr>
              <w:t>对应试题（分值）</w:t>
            </w:r>
          </w:p>
        </w:tc>
      </w:tr>
      <w:tr w:rsidR="00B73212" w:rsidRPr="00591A64" w:rsidTr="00153DD3">
        <w:trPr>
          <w:trHeight w:val="680"/>
          <w:jc w:val="center"/>
        </w:trPr>
        <w:tc>
          <w:tcPr>
            <w:tcW w:w="1031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B73212" w:rsidRPr="00591A64" w:rsidRDefault="00B73212" w:rsidP="00153DD3">
            <w:pPr>
              <w:spacing w:before="100" w:beforeAutospacing="1" w:after="100" w:afterAutospacing="1"/>
              <w:jc w:val="center"/>
              <w:rPr>
                <w:rFonts w:asciiTheme="minorEastAsia" w:hAnsiTheme="minorEastAsia"/>
                <w:color w:val="000000" w:themeColor="text1"/>
                <w:szCs w:val="24"/>
              </w:rPr>
            </w:pPr>
            <w:r w:rsidRPr="00591A64">
              <w:rPr>
                <w:rFonts w:asciiTheme="minorEastAsia" w:hAnsiTheme="minorEastAsia" w:hint="eastAsia"/>
                <w:color w:val="000000" w:themeColor="text1"/>
                <w:szCs w:val="24"/>
              </w:rPr>
              <w:t>1</w:t>
            </w:r>
          </w:p>
        </w:tc>
        <w:tc>
          <w:tcPr>
            <w:tcW w:w="2155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B73212" w:rsidRPr="00591A64" w:rsidRDefault="00B73212" w:rsidP="00153DD3">
            <w:pPr>
              <w:spacing w:before="100" w:beforeAutospacing="1" w:after="100" w:afterAutospacing="1"/>
              <w:rPr>
                <w:rFonts w:asciiTheme="minorEastAsia" w:hAnsiTheme="minorEastAsia"/>
                <w:color w:val="4F81BD" w:themeColor="accent1"/>
              </w:rPr>
            </w:pPr>
          </w:p>
        </w:tc>
        <w:tc>
          <w:tcPr>
            <w:tcW w:w="18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73212" w:rsidRPr="00591A64" w:rsidRDefault="00B73212" w:rsidP="00153DD3">
            <w:pPr>
              <w:spacing w:before="100" w:beforeAutospacing="1" w:after="100" w:afterAutospacing="1"/>
              <w:rPr>
                <w:rFonts w:asciiTheme="minorEastAsia" w:hAnsiTheme="minorEastAsia"/>
                <w:color w:val="4F81BD" w:themeColor="accent1"/>
                <w:sz w:val="28"/>
                <w:szCs w:val="28"/>
              </w:rPr>
            </w:pPr>
          </w:p>
        </w:tc>
      </w:tr>
      <w:tr w:rsidR="00B73212" w:rsidRPr="00591A64" w:rsidTr="00153DD3">
        <w:trPr>
          <w:trHeight w:val="680"/>
          <w:jc w:val="center"/>
        </w:trPr>
        <w:tc>
          <w:tcPr>
            <w:tcW w:w="1031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B73212" w:rsidRPr="00591A64" w:rsidRDefault="00B73212" w:rsidP="00153DD3">
            <w:pPr>
              <w:spacing w:before="100" w:beforeAutospacing="1" w:after="100" w:afterAutospacing="1"/>
              <w:jc w:val="center"/>
              <w:rPr>
                <w:rFonts w:asciiTheme="minorEastAsia" w:hAnsiTheme="minorEastAsia"/>
                <w:color w:val="000000" w:themeColor="text1"/>
                <w:szCs w:val="24"/>
              </w:rPr>
            </w:pPr>
            <w:r w:rsidRPr="00591A64">
              <w:rPr>
                <w:rFonts w:asciiTheme="minorEastAsia" w:hAnsiTheme="minorEastAsia" w:hint="eastAsia"/>
                <w:color w:val="000000" w:themeColor="text1"/>
                <w:szCs w:val="24"/>
              </w:rPr>
              <w:t>2</w:t>
            </w:r>
          </w:p>
        </w:tc>
        <w:tc>
          <w:tcPr>
            <w:tcW w:w="21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73212" w:rsidRPr="00591A64" w:rsidRDefault="00B73212" w:rsidP="00153DD3">
            <w:pPr>
              <w:spacing w:before="100" w:beforeAutospacing="1" w:after="100" w:afterAutospacing="1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B73212" w:rsidRPr="00591A64" w:rsidRDefault="00B73212" w:rsidP="00153DD3">
            <w:pPr>
              <w:spacing w:before="100" w:beforeAutospacing="1" w:after="100" w:afterAutospacing="1"/>
              <w:rPr>
                <w:color w:val="4F81BD" w:themeColor="accent1"/>
                <w:szCs w:val="24"/>
              </w:rPr>
            </w:pPr>
          </w:p>
        </w:tc>
      </w:tr>
      <w:tr w:rsidR="00B73212" w:rsidRPr="00591A64" w:rsidTr="00153DD3">
        <w:trPr>
          <w:trHeight w:val="680"/>
          <w:jc w:val="center"/>
        </w:trPr>
        <w:tc>
          <w:tcPr>
            <w:tcW w:w="10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73212" w:rsidRPr="00591A64" w:rsidRDefault="00B73212" w:rsidP="00153DD3">
            <w:pPr>
              <w:spacing w:before="100" w:beforeAutospacing="1" w:after="100" w:afterAutospacing="1"/>
              <w:jc w:val="center"/>
              <w:rPr>
                <w:rFonts w:asciiTheme="minorEastAsia" w:hAnsiTheme="minorEastAsia"/>
                <w:color w:val="000000" w:themeColor="text1"/>
                <w:szCs w:val="24"/>
              </w:rPr>
            </w:pPr>
            <w:r w:rsidRPr="00591A64">
              <w:rPr>
                <w:rFonts w:asciiTheme="minorEastAsia" w:hAnsiTheme="minorEastAsia" w:hint="eastAsia"/>
                <w:color w:val="000000" w:themeColor="text1"/>
                <w:szCs w:val="24"/>
              </w:rPr>
              <w:t>3</w:t>
            </w:r>
          </w:p>
        </w:tc>
        <w:tc>
          <w:tcPr>
            <w:tcW w:w="21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73212" w:rsidRPr="00591A64" w:rsidRDefault="00B73212" w:rsidP="00153DD3">
            <w:pPr>
              <w:spacing w:before="100" w:beforeAutospacing="1" w:after="100" w:afterAutospacing="1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73212" w:rsidRPr="00591A64" w:rsidRDefault="00B73212" w:rsidP="00153DD3">
            <w:pPr>
              <w:spacing w:before="100" w:beforeAutospacing="1" w:after="100" w:afterAutospacing="1"/>
              <w:rPr>
                <w:color w:val="4F81BD" w:themeColor="accent1"/>
              </w:rPr>
            </w:pPr>
          </w:p>
        </w:tc>
      </w:tr>
      <w:tr w:rsidR="00B73212" w:rsidRPr="00591A64" w:rsidTr="00153DD3">
        <w:trPr>
          <w:trHeight w:val="680"/>
          <w:jc w:val="center"/>
        </w:trPr>
        <w:tc>
          <w:tcPr>
            <w:tcW w:w="10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73212" w:rsidRPr="00591A64" w:rsidRDefault="00B73212" w:rsidP="00153DD3">
            <w:pPr>
              <w:spacing w:before="100" w:beforeAutospacing="1" w:after="100" w:afterAutospacing="1"/>
              <w:jc w:val="center"/>
              <w:rPr>
                <w:rFonts w:asciiTheme="minorEastAsia" w:hAnsiTheme="minorEastAsia"/>
                <w:color w:val="000000" w:themeColor="text1"/>
                <w:szCs w:val="24"/>
              </w:rPr>
            </w:pPr>
            <w:r w:rsidRPr="00591A64">
              <w:rPr>
                <w:rFonts w:asciiTheme="minorEastAsia" w:hAnsiTheme="minorEastAsia" w:hint="eastAsia"/>
                <w:color w:val="000000" w:themeColor="text1"/>
                <w:szCs w:val="24"/>
              </w:rPr>
              <w:t>4</w:t>
            </w:r>
          </w:p>
        </w:tc>
        <w:tc>
          <w:tcPr>
            <w:tcW w:w="21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73212" w:rsidRPr="00591A64" w:rsidRDefault="00B73212" w:rsidP="00153DD3">
            <w:pPr>
              <w:spacing w:before="100" w:beforeAutospacing="1" w:after="100" w:afterAutospacing="1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73212" w:rsidRPr="00591A64" w:rsidRDefault="00B73212" w:rsidP="00153DD3">
            <w:pPr>
              <w:spacing w:before="100" w:beforeAutospacing="1" w:after="100" w:afterAutospacing="1"/>
              <w:rPr>
                <w:rFonts w:asciiTheme="minorEastAsia" w:eastAsia="仿宋_GB2312" w:hAnsiTheme="minorEastAsia"/>
                <w:color w:val="000000"/>
                <w:szCs w:val="24"/>
              </w:rPr>
            </w:pPr>
          </w:p>
        </w:tc>
      </w:tr>
      <w:tr w:rsidR="00B73212" w:rsidRPr="00591A64" w:rsidTr="00153DD3">
        <w:trPr>
          <w:trHeight w:val="680"/>
          <w:jc w:val="center"/>
        </w:trPr>
        <w:tc>
          <w:tcPr>
            <w:tcW w:w="10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73212" w:rsidRPr="00591A64" w:rsidRDefault="00B73212" w:rsidP="00153DD3">
            <w:pPr>
              <w:spacing w:before="100" w:beforeAutospacing="1" w:after="100" w:afterAutospacing="1"/>
              <w:jc w:val="center"/>
              <w:rPr>
                <w:rFonts w:asciiTheme="minorEastAsia" w:hAnsiTheme="minorEastAsia"/>
                <w:szCs w:val="24"/>
              </w:rPr>
            </w:pPr>
            <w:r w:rsidRPr="00591A64">
              <w:rPr>
                <w:rFonts w:asciiTheme="minorEastAsia" w:hAnsiTheme="minorEastAsia" w:hint="eastAsia"/>
                <w:szCs w:val="24"/>
              </w:rPr>
              <w:t>……</w:t>
            </w:r>
          </w:p>
        </w:tc>
        <w:tc>
          <w:tcPr>
            <w:tcW w:w="21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73212" w:rsidRPr="00591A64" w:rsidRDefault="00B73212" w:rsidP="00153DD3">
            <w:pPr>
              <w:spacing w:before="100" w:beforeAutospacing="1" w:after="100" w:afterAutospacing="1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73212" w:rsidRPr="00591A64" w:rsidRDefault="00B73212" w:rsidP="00153DD3">
            <w:pPr>
              <w:spacing w:before="100" w:beforeAutospacing="1" w:after="100" w:afterAutospacing="1"/>
              <w:rPr>
                <w:rFonts w:asciiTheme="minorEastAsia" w:eastAsia="仿宋_GB2312" w:hAnsiTheme="minorEastAsia"/>
                <w:color w:val="000000"/>
                <w:szCs w:val="24"/>
              </w:rPr>
            </w:pPr>
          </w:p>
        </w:tc>
      </w:tr>
      <w:tr w:rsidR="00B73212" w:rsidRPr="00591A64" w:rsidTr="00153DD3">
        <w:trPr>
          <w:trHeight w:val="680"/>
          <w:jc w:val="center"/>
        </w:trPr>
        <w:tc>
          <w:tcPr>
            <w:tcW w:w="10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73212" w:rsidRPr="00591A64" w:rsidRDefault="00B73212" w:rsidP="00153DD3">
            <w:pPr>
              <w:spacing w:before="100" w:beforeAutospacing="1" w:after="100" w:afterAutospacing="1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21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73212" w:rsidRPr="00591A64" w:rsidRDefault="00B73212" w:rsidP="00153DD3">
            <w:pPr>
              <w:spacing w:before="100" w:beforeAutospacing="1" w:after="100" w:afterAutospacing="1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73212" w:rsidRPr="00591A64" w:rsidRDefault="00B73212" w:rsidP="00153DD3">
            <w:pPr>
              <w:spacing w:before="100" w:beforeAutospacing="1" w:after="100" w:afterAutospacing="1"/>
              <w:rPr>
                <w:rFonts w:asciiTheme="minorEastAsia" w:eastAsia="仿宋_GB2312" w:hAnsiTheme="minorEastAsia"/>
                <w:color w:val="000000"/>
                <w:szCs w:val="24"/>
              </w:rPr>
            </w:pPr>
          </w:p>
        </w:tc>
      </w:tr>
      <w:tr w:rsidR="00B73212" w:rsidRPr="00591A64" w:rsidTr="00153DD3">
        <w:trPr>
          <w:trHeight w:val="680"/>
          <w:jc w:val="center"/>
        </w:trPr>
        <w:tc>
          <w:tcPr>
            <w:tcW w:w="10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73212" w:rsidRPr="00591A64" w:rsidRDefault="00B73212" w:rsidP="00153DD3">
            <w:pPr>
              <w:spacing w:before="100" w:beforeAutospacing="1" w:after="100" w:afterAutospacing="1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21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73212" w:rsidRPr="00591A64" w:rsidRDefault="00B73212" w:rsidP="00153DD3">
            <w:pPr>
              <w:spacing w:before="100" w:beforeAutospacing="1" w:after="100" w:afterAutospacing="1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73212" w:rsidRPr="00591A64" w:rsidRDefault="00B73212" w:rsidP="00153DD3">
            <w:pPr>
              <w:spacing w:before="100" w:beforeAutospacing="1" w:after="100" w:afterAutospacing="1"/>
              <w:rPr>
                <w:rFonts w:asciiTheme="minorEastAsia" w:eastAsia="仿宋_GB2312" w:hAnsiTheme="minorEastAsia"/>
                <w:color w:val="000000"/>
                <w:szCs w:val="24"/>
              </w:rPr>
            </w:pPr>
          </w:p>
        </w:tc>
      </w:tr>
      <w:tr w:rsidR="00B73212" w:rsidRPr="00591A64" w:rsidTr="00153DD3">
        <w:trPr>
          <w:trHeight w:val="680"/>
          <w:jc w:val="center"/>
        </w:trPr>
        <w:tc>
          <w:tcPr>
            <w:tcW w:w="10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73212" w:rsidRPr="00591A64" w:rsidRDefault="00B73212" w:rsidP="00153DD3">
            <w:pPr>
              <w:spacing w:before="100" w:beforeAutospacing="1" w:after="100" w:afterAutospacing="1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21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73212" w:rsidRPr="00591A64" w:rsidRDefault="00B73212" w:rsidP="00153DD3">
            <w:pPr>
              <w:spacing w:before="100" w:beforeAutospacing="1" w:after="100" w:afterAutospacing="1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73212" w:rsidRPr="00591A64" w:rsidRDefault="00B73212" w:rsidP="00153DD3">
            <w:pPr>
              <w:spacing w:before="100" w:beforeAutospacing="1" w:after="100" w:afterAutospacing="1"/>
              <w:rPr>
                <w:rFonts w:asciiTheme="minorEastAsia" w:eastAsia="仿宋_GB2312" w:hAnsiTheme="minorEastAsia"/>
                <w:color w:val="000000"/>
                <w:szCs w:val="24"/>
              </w:rPr>
            </w:pPr>
          </w:p>
        </w:tc>
      </w:tr>
      <w:tr w:rsidR="00B73212" w:rsidRPr="00591A64" w:rsidTr="00153DD3">
        <w:trPr>
          <w:trHeight w:val="680"/>
          <w:jc w:val="center"/>
        </w:trPr>
        <w:tc>
          <w:tcPr>
            <w:tcW w:w="10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73212" w:rsidRPr="00591A64" w:rsidRDefault="00B73212" w:rsidP="00153DD3">
            <w:pPr>
              <w:spacing w:before="100" w:beforeAutospacing="1" w:after="100" w:afterAutospacing="1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21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73212" w:rsidRPr="00591A64" w:rsidRDefault="00B73212" w:rsidP="00153DD3">
            <w:pPr>
              <w:spacing w:before="100" w:beforeAutospacing="1" w:after="100" w:afterAutospacing="1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73212" w:rsidRPr="00591A64" w:rsidRDefault="00B73212" w:rsidP="00153DD3">
            <w:pPr>
              <w:spacing w:before="100" w:beforeAutospacing="1" w:after="100" w:afterAutospacing="1"/>
              <w:rPr>
                <w:rFonts w:asciiTheme="minorEastAsia" w:eastAsia="仿宋_GB2312" w:hAnsiTheme="minorEastAsia"/>
                <w:color w:val="000000"/>
                <w:szCs w:val="24"/>
              </w:rPr>
            </w:pPr>
          </w:p>
        </w:tc>
      </w:tr>
    </w:tbl>
    <w:p w:rsidR="00B73212" w:rsidRDefault="00B73212" w:rsidP="00B73212">
      <w:pPr>
        <w:rPr>
          <w:b/>
          <w:szCs w:val="24"/>
        </w:rPr>
      </w:pPr>
    </w:p>
    <w:p w:rsidR="00B73212" w:rsidRPr="00591A64" w:rsidRDefault="00B73212" w:rsidP="00B73212">
      <w:pPr>
        <w:rPr>
          <w:b/>
          <w:szCs w:val="24"/>
        </w:rPr>
      </w:pPr>
    </w:p>
    <w:p w:rsidR="00B73212" w:rsidRPr="00591A64" w:rsidRDefault="00B73212" w:rsidP="00B73212">
      <w:pPr>
        <w:ind w:firstLine="482"/>
        <w:rPr>
          <w:color w:val="002060"/>
          <w:szCs w:val="24"/>
        </w:rPr>
      </w:pPr>
      <w:r w:rsidRPr="00591A64">
        <w:rPr>
          <w:rFonts w:hint="eastAsia"/>
          <w:b/>
          <w:szCs w:val="24"/>
        </w:rPr>
        <w:t>三、评价及审批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1559"/>
        <w:gridCol w:w="1701"/>
        <w:gridCol w:w="1976"/>
        <w:gridCol w:w="1984"/>
        <w:gridCol w:w="1843"/>
      </w:tblGrid>
      <w:tr w:rsidR="00B73212" w:rsidRPr="00591A64" w:rsidTr="00153DD3">
        <w:trPr>
          <w:cantSplit/>
          <w:trHeight w:val="340"/>
          <w:jc w:val="center"/>
        </w:trPr>
        <w:tc>
          <w:tcPr>
            <w:tcW w:w="9776" w:type="dxa"/>
            <w:gridSpan w:val="6"/>
            <w:shd w:val="clear" w:color="auto" w:fill="auto"/>
            <w:vAlign w:val="center"/>
          </w:tcPr>
          <w:p w:rsidR="00B73212" w:rsidRPr="00591A64" w:rsidRDefault="00B73212" w:rsidP="00B73212">
            <w:pPr>
              <w:spacing w:afterLines="50" w:after="156"/>
              <w:ind w:firstLine="482"/>
              <w:jc w:val="center"/>
              <w:rPr>
                <w:b/>
                <w:szCs w:val="24"/>
              </w:rPr>
            </w:pPr>
            <w:r w:rsidRPr="00591A64">
              <w:rPr>
                <w:b/>
                <w:szCs w:val="24"/>
              </w:rPr>
              <w:t>评价量质量标准</w:t>
            </w:r>
            <w:r w:rsidRPr="00591A64">
              <w:rPr>
                <w:b/>
                <w:szCs w:val="24"/>
              </w:rPr>
              <w:t>/</w:t>
            </w:r>
            <w:proofErr w:type="gramStart"/>
            <w:r w:rsidRPr="00591A64">
              <w:rPr>
                <w:b/>
                <w:szCs w:val="24"/>
              </w:rPr>
              <w:t>量规表</w:t>
            </w:r>
            <w:proofErr w:type="gramEnd"/>
          </w:p>
        </w:tc>
      </w:tr>
      <w:tr w:rsidR="00B73212" w:rsidRPr="00591A64" w:rsidTr="00153DD3">
        <w:trPr>
          <w:cantSplit/>
          <w:trHeight w:val="607"/>
          <w:jc w:val="center"/>
        </w:trPr>
        <w:tc>
          <w:tcPr>
            <w:tcW w:w="713" w:type="dxa"/>
            <w:shd w:val="clear" w:color="auto" w:fill="auto"/>
            <w:vAlign w:val="center"/>
          </w:tcPr>
          <w:p w:rsidR="00B73212" w:rsidRPr="00591A64" w:rsidRDefault="00B73212" w:rsidP="00153DD3">
            <w:pPr>
              <w:rPr>
                <w:b/>
                <w:szCs w:val="24"/>
                <w:lang w:bidi="en-US"/>
              </w:rPr>
            </w:pPr>
            <w:r w:rsidRPr="00591A64">
              <w:rPr>
                <w:b/>
                <w:szCs w:val="24"/>
                <w:lang w:bidi="en-US"/>
              </w:rPr>
              <w:t>等级</w:t>
            </w:r>
          </w:p>
        </w:tc>
        <w:tc>
          <w:tcPr>
            <w:tcW w:w="1559" w:type="dxa"/>
            <w:vAlign w:val="center"/>
          </w:tcPr>
          <w:p w:rsidR="00B73212" w:rsidRPr="00591A64" w:rsidRDefault="00B73212" w:rsidP="00153DD3">
            <w:pPr>
              <w:jc w:val="center"/>
              <w:rPr>
                <w:b/>
                <w:bCs/>
                <w:color w:val="000000"/>
                <w:kern w:val="0"/>
                <w:szCs w:val="24"/>
              </w:rPr>
            </w:pPr>
            <w:r w:rsidRPr="00591A64">
              <w:rPr>
                <w:b/>
                <w:bCs/>
                <w:color w:val="000000"/>
                <w:kern w:val="0"/>
                <w:szCs w:val="24"/>
              </w:rPr>
              <w:t>5</w:t>
            </w:r>
            <w:r w:rsidRPr="00591A64">
              <w:rPr>
                <w:rFonts w:hint="eastAsia"/>
                <w:b/>
                <w:bCs/>
                <w:color w:val="000000"/>
                <w:kern w:val="0"/>
                <w:szCs w:val="24"/>
              </w:rPr>
              <w:t>分</w:t>
            </w:r>
          </w:p>
        </w:tc>
        <w:tc>
          <w:tcPr>
            <w:tcW w:w="1701" w:type="dxa"/>
            <w:vAlign w:val="center"/>
          </w:tcPr>
          <w:p w:rsidR="00B73212" w:rsidRPr="00591A64" w:rsidRDefault="00B73212" w:rsidP="00153DD3">
            <w:pPr>
              <w:jc w:val="center"/>
              <w:rPr>
                <w:b/>
                <w:bCs/>
                <w:color w:val="000000"/>
                <w:kern w:val="0"/>
                <w:szCs w:val="24"/>
              </w:rPr>
            </w:pPr>
            <w:r w:rsidRPr="00591A64">
              <w:rPr>
                <w:b/>
                <w:bCs/>
                <w:color w:val="000000"/>
                <w:kern w:val="0"/>
                <w:szCs w:val="24"/>
              </w:rPr>
              <w:t>4</w:t>
            </w:r>
            <w:r w:rsidRPr="00591A64">
              <w:rPr>
                <w:rFonts w:hint="eastAsia"/>
                <w:b/>
                <w:bCs/>
                <w:color w:val="000000"/>
                <w:kern w:val="0"/>
                <w:szCs w:val="24"/>
              </w:rPr>
              <w:t>分</w:t>
            </w:r>
          </w:p>
        </w:tc>
        <w:tc>
          <w:tcPr>
            <w:tcW w:w="1976" w:type="dxa"/>
            <w:vAlign w:val="center"/>
          </w:tcPr>
          <w:p w:rsidR="00B73212" w:rsidRPr="00591A64" w:rsidRDefault="00B73212" w:rsidP="00153DD3">
            <w:pPr>
              <w:jc w:val="center"/>
              <w:rPr>
                <w:b/>
                <w:bCs/>
                <w:color w:val="000000"/>
                <w:kern w:val="0"/>
                <w:szCs w:val="24"/>
              </w:rPr>
            </w:pPr>
            <w:r w:rsidRPr="00591A64">
              <w:rPr>
                <w:b/>
                <w:bCs/>
                <w:color w:val="000000"/>
                <w:kern w:val="0"/>
                <w:szCs w:val="24"/>
              </w:rPr>
              <w:t>3</w:t>
            </w:r>
            <w:r w:rsidRPr="00591A64">
              <w:rPr>
                <w:rFonts w:hint="eastAsia"/>
                <w:b/>
                <w:bCs/>
                <w:color w:val="000000"/>
                <w:kern w:val="0"/>
                <w:szCs w:val="24"/>
              </w:rPr>
              <w:t>分</w:t>
            </w:r>
          </w:p>
        </w:tc>
        <w:tc>
          <w:tcPr>
            <w:tcW w:w="1984" w:type="dxa"/>
            <w:vAlign w:val="center"/>
          </w:tcPr>
          <w:p w:rsidR="00B73212" w:rsidRPr="00591A64" w:rsidRDefault="00B73212" w:rsidP="00153DD3">
            <w:pPr>
              <w:jc w:val="center"/>
              <w:rPr>
                <w:b/>
                <w:bCs/>
                <w:color w:val="000000"/>
                <w:kern w:val="0"/>
                <w:szCs w:val="24"/>
              </w:rPr>
            </w:pPr>
            <w:r w:rsidRPr="00591A64">
              <w:rPr>
                <w:b/>
                <w:bCs/>
                <w:color w:val="000000"/>
                <w:kern w:val="0"/>
                <w:szCs w:val="24"/>
              </w:rPr>
              <w:t>2</w:t>
            </w:r>
            <w:r w:rsidRPr="00591A64">
              <w:rPr>
                <w:rFonts w:hint="eastAsia"/>
                <w:b/>
                <w:bCs/>
                <w:color w:val="000000"/>
                <w:kern w:val="0"/>
                <w:szCs w:val="24"/>
              </w:rPr>
              <w:t>分</w:t>
            </w:r>
          </w:p>
        </w:tc>
        <w:tc>
          <w:tcPr>
            <w:tcW w:w="1843" w:type="dxa"/>
            <w:vAlign w:val="center"/>
          </w:tcPr>
          <w:p w:rsidR="00B73212" w:rsidRPr="00591A64" w:rsidRDefault="00B73212" w:rsidP="00153DD3">
            <w:pPr>
              <w:jc w:val="center"/>
              <w:rPr>
                <w:b/>
                <w:bCs/>
                <w:color w:val="000000"/>
                <w:kern w:val="0"/>
                <w:szCs w:val="24"/>
              </w:rPr>
            </w:pPr>
            <w:r w:rsidRPr="00591A64">
              <w:rPr>
                <w:b/>
                <w:bCs/>
                <w:color w:val="000000"/>
                <w:kern w:val="0"/>
                <w:szCs w:val="24"/>
              </w:rPr>
              <w:t>1</w:t>
            </w:r>
            <w:r w:rsidRPr="00591A64">
              <w:rPr>
                <w:rFonts w:hint="eastAsia"/>
                <w:b/>
                <w:bCs/>
                <w:color w:val="000000"/>
                <w:kern w:val="0"/>
                <w:szCs w:val="24"/>
              </w:rPr>
              <w:t>分</w:t>
            </w:r>
          </w:p>
        </w:tc>
      </w:tr>
      <w:tr w:rsidR="00B73212" w:rsidRPr="00591A64" w:rsidTr="00B73212">
        <w:trPr>
          <w:cantSplit/>
          <w:trHeight w:val="3706"/>
          <w:jc w:val="center"/>
        </w:trPr>
        <w:tc>
          <w:tcPr>
            <w:tcW w:w="713" w:type="dxa"/>
            <w:shd w:val="clear" w:color="auto" w:fill="auto"/>
            <w:vAlign w:val="center"/>
          </w:tcPr>
          <w:p w:rsidR="00B73212" w:rsidRPr="00591A64" w:rsidRDefault="00B73212" w:rsidP="00153DD3">
            <w:pPr>
              <w:rPr>
                <w:b/>
                <w:bCs/>
                <w:color w:val="000000"/>
                <w:kern w:val="0"/>
                <w:szCs w:val="24"/>
              </w:rPr>
            </w:pPr>
            <w:r w:rsidRPr="00591A64">
              <w:rPr>
                <w:b/>
                <w:bCs/>
                <w:color w:val="000000"/>
                <w:kern w:val="0"/>
                <w:szCs w:val="24"/>
              </w:rPr>
              <w:t>评价标准</w:t>
            </w:r>
          </w:p>
        </w:tc>
        <w:tc>
          <w:tcPr>
            <w:tcW w:w="1559" w:type="dxa"/>
            <w:vAlign w:val="center"/>
          </w:tcPr>
          <w:p w:rsidR="00B73212" w:rsidRPr="00591A64" w:rsidRDefault="00B73212" w:rsidP="00153DD3">
            <w:pPr>
              <w:rPr>
                <w:szCs w:val="21"/>
              </w:rPr>
            </w:pPr>
            <w:r w:rsidRPr="00591A64">
              <w:rPr>
                <w:rFonts w:hint="eastAsia"/>
                <w:color w:val="000000"/>
                <w:szCs w:val="21"/>
              </w:rPr>
              <w:t>命题范围覆盖课程教学内容；</w:t>
            </w:r>
            <w:r w:rsidRPr="00591A64">
              <w:rPr>
                <w:color w:val="000000"/>
                <w:szCs w:val="21"/>
              </w:rPr>
              <w:t>各考题题型</w:t>
            </w:r>
            <w:r w:rsidRPr="00591A64">
              <w:rPr>
                <w:rFonts w:hint="eastAsia"/>
                <w:color w:val="000000"/>
                <w:szCs w:val="21"/>
              </w:rPr>
              <w:t>合理、多元化；主客观比例恰当；考核内容</w:t>
            </w:r>
            <w:r w:rsidRPr="00591A64">
              <w:rPr>
                <w:color w:val="000000"/>
                <w:szCs w:val="21"/>
              </w:rPr>
              <w:t>与</w:t>
            </w:r>
            <w:r w:rsidRPr="00591A64">
              <w:rPr>
                <w:rFonts w:hint="eastAsia"/>
                <w:color w:val="000000"/>
                <w:szCs w:val="21"/>
              </w:rPr>
              <w:t>课程目标</w:t>
            </w:r>
            <w:r w:rsidRPr="00591A64">
              <w:rPr>
                <w:color w:val="000000"/>
                <w:szCs w:val="21"/>
              </w:rPr>
              <w:t>对应</w:t>
            </w:r>
            <w:r w:rsidRPr="00591A64">
              <w:rPr>
                <w:rFonts w:hint="eastAsia"/>
                <w:color w:val="000000"/>
                <w:szCs w:val="21"/>
              </w:rPr>
              <w:t>关系</w:t>
            </w:r>
            <w:r w:rsidRPr="00591A64">
              <w:rPr>
                <w:color w:val="000000"/>
                <w:szCs w:val="21"/>
              </w:rPr>
              <w:t>合理；</w:t>
            </w:r>
            <w:r w:rsidRPr="00591A64">
              <w:rPr>
                <w:szCs w:val="21"/>
              </w:rPr>
              <w:t>试题难度、试题题量适中</w:t>
            </w:r>
          </w:p>
        </w:tc>
        <w:tc>
          <w:tcPr>
            <w:tcW w:w="1701" w:type="dxa"/>
            <w:vAlign w:val="center"/>
          </w:tcPr>
          <w:p w:rsidR="00B73212" w:rsidRPr="00591A64" w:rsidRDefault="00B73212" w:rsidP="00153DD3">
            <w:pPr>
              <w:rPr>
                <w:color w:val="000000"/>
                <w:szCs w:val="21"/>
              </w:rPr>
            </w:pPr>
            <w:r w:rsidRPr="00591A64">
              <w:rPr>
                <w:rFonts w:hint="eastAsia"/>
                <w:color w:val="000000"/>
                <w:szCs w:val="21"/>
              </w:rPr>
              <w:t>命题范围覆盖课程教学内容；</w:t>
            </w:r>
            <w:r w:rsidRPr="00591A64">
              <w:rPr>
                <w:color w:val="000000"/>
                <w:szCs w:val="21"/>
              </w:rPr>
              <w:t>各考题题型</w:t>
            </w:r>
            <w:r w:rsidRPr="00591A64">
              <w:rPr>
                <w:rFonts w:hint="eastAsia"/>
                <w:color w:val="000000"/>
                <w:szCs w:val="21"/>
              </w:rPr>
              <w:t>较为合理、多样化；主客观比例恰当；考核内容</w:t>
            </w:r>
            <w:r w:rsidRPr="00591A64">
              <w:rPr>
                <w:color w:val="000000"/>
                <w:szCs w:val="21"/>
              </w:rPr>
              <w:t>与</w:t>
            </w:r>
            <w:r w:rsidRPr="00591A64">
              <w:rPr>
                <w:rFonts w:hint="eastAsia"/>
                <w:color w:val="000000"/>
                <w:szCs w:val="21"/>
              </w:rPr>
              <w:t>课程目标</w:t>
            </w:r>
            <w:r w:rsidRPr="00591A64">
              <w:rPr>
                <w:color w:val="000000"/>
                <w:szCs w:val="21"/>
              </w:rPr>
              <w:t>对应</w:t>
            </w:r>
            <w:r w:rsidRPr="00591A64">
              <w:rPr>
                <w:rFonts w:hint="eastAsia"/>
                <w:color w:val="000000"/>
                <w:szCs w:val="21"/>
              </w:rPr>
              <w:t>关系较为</w:t>
            </w:r>
            <w:r w:rsidRPr="00591A64">
              <w:rPr>
                <w:color w:val="000000"/>
                <w:szCs w:val="21"/>
              </w:rPr>
              <w:t>合理；</w:t>
            </w:r>
            <w:r w:rsidRPr="00591A64">
              <w:rPr>
                <w:szCs w:val="21"/>
              </w:rPr>
              <w:t>试题难度、试题题量适中</w:t>
            </w:r>
          </w:p>
        </w:tc>
        <w:tc>
          <w:tcPr>
            <w:tcW w:w="1976" w:type="dxa"/>
            <w:vAlign w:val="center"/>
          </w:tcPr>
          <w:p w:rsidR="00B73212" w:rsidRPr="00591A64" w:rsidRDefault="00B73212" w:rsidP="00153DD3">
            <w:pPr>
              <w:rPr>
                <w:color w:val="000000"/>
                <w:szCs w:val="21"/>
              </w:rPr>
            </w:pPr>
            <w:r w:rsidRPr="00591A64">
              <w:rPr>
                <w:rFonts w:hint="eastAsia"/>
                <w:color w:val="000000"/>
                <w:szCs w:val="21"/>
              </w:rPr>
              <w:t>命题范围覆盖课程教学内容；</w:t>
            </w:r>
            <w:r w:rsidRPr="00591A64">
              <w:rPr>
                <w:color w:val="000000"/>
                <w:szCs w:val="21"/>
              </w:rPr>
              <w:t>各考题题型</w:t>
            </w:r>
            <w:r w:rsidRPr="00591A64">
              <w:rPr>
                <w:rFonts w:hint="eastAsia"/>
                <w:color w:val="000000"/>
                <w:szCs w:val="21"/>
              </w:rPr>
              <w:t>较为合理、多样化；主客观比例恰当；考核内容</w:t>
            </w:r>
            <w:r w:rsidRPr="00591A64">
              <w:rPr>
                <w:color w:val="000000"/>
                <w:szCs w:val="21"/>
              </w:rPr>
              <w:t>与</w:t>
            </w:r>
            <w:r w:rsidRPr="00591A64">
              <w:rPr>
                <w:rFonts w:hint="eastAsia"/>
                <w:color w:val="000000"/>
                <w:szCs w:val="21"/>
              </w:rPr>
              <w:t>课程目标</w:t>
            </w:r>
            <w:r w:rsidRPr="00591A64">
              <w:rPr>
                <w:color w:val="000000"/>
                <w:szCs w:val="21"/>
              </w:rPr>
              <w:t>对应</w:t>
            </w:r>
            <w:r w:rsidRPr="00591A64">
              <w:rPr>
                <w:rFonts w:hint="eastAsia"/>
                <w:color w:val="000000"/>
                <w:szCs w:val="21"/>
              </w:rPr>
              <w:t>关系基本</w:t>
            </w:r>
            <w:r w:rsidRPr="00591A64">
              <w:rPr>
                <w:color w:val="000000"/>
                <w:szCs w:val="21"/>
              </w:rPr>
              <w:t>合理</w:t>
            </w:r>
            <w:r w:rsidRPr="00591A64">
              <w:rPr>
                <w:rFonts w:hint="eastAsia"/>
                <w:color w:val="000000"/>
                <w:szCs w:val="21"/>
              </w:rPr>
              <w:t>，存在个别缺陷</w:t>
            </w:r>
            <w:r w:rsidRPr="00591A64">
              <w:rPr>
                <w:color w:val="000000"/>
                <w:szCs w:val="21"/>
              </w:rPr>
              <w:t>；</w:t>
            </w:r>
            <w:r w:rsidRPr="00591A64">
              <w:rPr>
                <w:szCs w:val="21"/>
              </w:rPr>
              <w:t>试题难度、试题题量适中</w:t>
            </w:r>
          </w:p>
        </w:tc>
        <w:tc>
          <w:tcPr>
            <w:tcW w:w="1984" w:type="dxa"/>
            <w:vAlign w:val="center"/>
          </w:tcPr>
          <w:p w:rsidR="00B73212" w:rsidRPr="00591A64" w:rsidRDefault="00B73212" w:rsidP="00153DD3">
            <w:pPr>
              <w:rPr>
                <w:color w:val="000000"/>
                <w:szCs w:val="21"/>
              </w:rPr>
            </w:pPr>
            <w:r w:rsidRPr="00591A64">
              <w:rPr>
                <w:rFonts w:hint="eastAsia"/>
                <w:color w:val="000000"/>
                <w:szCs w:val="21"/>
              </w:rPr>
              <w:t>命题范围基本覆盖课程教学内容；</w:t>
            </w:r>
            <w:r w:rsidRPr="00591A64">
              <w:rPr>
                <w:color w:val="000000"/>
                <w:szCs w:val="21"/>
              </w:rPr>
              <w:t>各考题题型</w:t>
            </w:r>
            <w:r w:rsidRPr="00591A64">
              <w:rPr>
                <w:rFonts w:hint="eastAsia"/>
                <w:color w:val="000000"/>
                <w:szCs w:val="21"/>
              </w:rPr>
              <w:t>多样性不足；主客观比例恰当；考核内容</w:t>
            </w:r>
            <w:r w:rsidRPr="00591A64">
              <w:rPr>
                <w:color w:val="000000"/>
                <w:szCs w:val="21"/>
              </w:rPr>
              <w:t>与</w:t>
            </w:r>
            <w:r w:rsidRPr="00591A64">
              <w:rPr>
                <w:rFonts w:hint="eastAsia"/>
                <w:color w:val="000000"/>
                <w:szCs w:val="21"/>
              </w:rPr>
              <w:t>课程目标</w:t>
            </w:r>
            <w:r w:rsidRPr="00591A64">
              <w:rPr>
                <w:color w:val="000000"/>
                <w:szCs w:val="21"/>
              </w:rPr>
              <w:t>对应</w:t>
            </w:r>
            <w:r w:rsidRPr="00591A64">
              <w:rPr>
                <w:rFonts w:hint="eastAsia"/>
                <w:color w:val="000000"/>
                <w:szCs w:val="21"/>
              </w:rPr>
              <w:t>关系不太合理；</w:t>
            </w:r>
            <w:r w:rsidRPr="00591A64">
              <w:rPr>
                <w:szCs w:val="21"/>
              </w:rPr>
              <w:t>试题难度、试题题量</w:t>
            </w:r>
            <w:r w:rsidRPr="00591A64">
              <w:rPr>
                <w:rFonts w:hint="eastAsia"/>
                <w:szCs w:val="21"/>
              </w:rPr>
              <w:t>合理性不足</w:t>
            </w:r>
          </w:p>
        </w:tc>
        <w:tc>
          <w:tcPr>
            <w:tcW w:w="1843" w:type="dxa"/>
            <w:vAlign w:val="center"/>
          </w:tcPr>
          <w:p w:rsidR="00B73212" w:rsidRPr="00591A64" w:rsidRDefault="00B73212" w:rsidP="00153DD3">
            <w:pPr>
              <w:rPr>
                <w:color w:val="000000"/>
                <w:szCs w:val="21"/>
              </w:rPr>
            </w:pPr>
            <w:r w:rsidRPr="00591A64">
              <w:rPr>
                <w:rFonts w:hint="eastAsia"/>
                <w:color w:val="000000"/>
                <w:szCs w:val="21"/>
              </w:rPr>
              <w:t>命题范围未覆盖课程教学全部内容；</w:t>
            </w:r>
            <w:r w:rsidRPr="00591A64">
              <w:rPr>
                <w:color w:val="000000"/>
                <w:szCs w:val="21"/>
              </w:rPr>
              <w:t>各考题题型</w:t>
            </w:r>
            <w:r w:rsidRPr="00591A64">
              <w:rPr>
                <w:rFonts w:hint="eastAsia"/>
                <w:color w:val="000000"/>
                <w:szCs w:val="21"/>
              </w:rPr>
              <w:t>多样性不足；主客观比例失调；考核内容</w:t>
            </w:r>
            <w:r w:rsidRPr="00591A64">
              <w:rPr>
                <w:color w:val="000000"/>
                <w:szCs w:val="21"/>
              </w:rPr>
              <w:t>与</w:t>
            </w:r>
            <w:r w:rsidRPr="00591A64">
              <w:rPr>
                <w:rFonts w:hint="eastAsia"/>
                <w:color w:val="000000"/>
                <w:szCs w:val="21"/>
              </w:rPr>
              <w:t>课程目标不对应；</w:t>
            </w:r>
            <w:r w:rsidRPr="00591A64">
              <w:rPr>
                <w:szCs w:val="21"/>
              </w:rPr>
              <w:t>试题难度、试题题量</w:t>
            </w:r>
            <w:r w:rsidRPr="00591A64">
              <w:rPr>
                <w:rFonts w:hint="eastAsia"/>
                <w:szCs w:val="21"/>
              </w:rPr>
              <w:t>合理性存在重大缺陷</w:t>
            </w:r>
          </w:p>
        </w:tc>
      </w:tr>
      <w:tr w:rsidR="00B73212" w:rsidRPr="00591A64" w:rsidTr="00153DD3">
        <w:trPr>
          <w:cantSplit/>
          <w:trHeight w:val="1684"/>
          <w:jc w:val="center"/>
        </w:trPr>
        <w:tc>
          <w:tcPr>
            <w:tcW w:w="9776" w:type="dxa"/>
            <w:gridSpan w:val="6"/>
            <w:shd w:val="clear" w:color="auto" w:fill="auto"/>
            <w:vAlign w:val="center"/>
          </w:tcPr>
          <w:p w:rsidR="00B73212" w:rsidRPr="00591A64" w:rsidRDefault="00B73212" w:rsidP="00153DD3">
            <w:pPr>
              <w:spacing w:line="240" w:lineRule="atLeast"/>
              <w:ind w:firstLine="482"/>
              <w:rPr>
                <w:b/>
                <w:szCs w:val="24"/>
              </w:rPr>
            </w:pPr>
            <w:r w:rsidRPr="00591A64">
              <w:rPr>
                <w:rFonts w:hint="eastAsia"/>
                <w:b/>
                <w:szCs w:val="24"/>
              </w:rPr>
              <w:t>教研室</w:t>
            </w:r>
            <w:r w:rsidRPr="00591A64">
              <w:rPr>
                <w:b/>
                <w:szCs w:val="24"/>
              </w:rPr>
              <w:t>意见</w:t>
            </w:r>
          </w:p>
          <w:p w:rsidR="00B73212" w:rsidRPr="00591A64" w:rsidRDefault="00B73212" w:rsidP="00153DD3">
            <w:pPr>
              <w:spacing w:line="240" w:lineRule="atLeast"/>
              <w:ind w:firstLineChars="300" w:firstLine="632"/>
              <w:rPr>
                <w:color w:val="4F81BD" w:themeColor="accent1"/>
                <w:szCs w:val="24"/>
              </w:rPr>
            </w:pPr>
            <w:r w:rsidRPr="00591A64">
              <w:rPr>
                <w:b/>
                <w:szCs w:val="24"/>
              </w:rPr>
              <w:t>按量规表，试题与</w:t>
            </w:r>
            <w:r w:rsidRPr="00591A64">
              <w:rPr>
                <w:rFonts w:hint="eastAsia"/>
                <w:b/>
                <w:szCs w:val="24"/>
              </w:rPr>
              <w:t>课程目标</w:t>
            </w:r>
            <w:r w:rsidRPr="00591A64">
              <w:rPr>
                <w:b/>
                <w:szCs w:val="24"/>
              </w:rPr>
              <w:t>的对应质量评价等级量化分值为：</w:t>
            </w:r>
            <w:r w:rsidRPr="00591A64">
              <w:rPr>
                <w:szCs w:val="24"/>
              </w:rPr>
              <w:t xml:space="preserve">   </w:t>
            </w:r>
            <w:r w:rsidRPr="00591A64">
              <w:rPr>
                <w:szCs w:val="24"/>
                <w:u w:val="single"/>
              </w:rPr>
              <w:t xml:space="preserve">      </w:t>
            </w:r>
            <w:r w:rsidRPr="00591A64">
              <w:rPr>
                <w:rFonts w:hint="eastAsia"/>
                <w:szCs w:val="24"/>
              </w:rPr>
              <w:t>分</w:t>
            </w:r>
          </w:p>
          <w:p w:rsidR="00B73212" w:rsidRPr="00591A64" w:rsidRDefault="00B73212" w:rsidP="00153DD3">
            <w:pPr>
              <w:spacing w:line="240" w:lineRule="atLeast"/>
              <w:ind w:firstLineChars="300" w:firstLine="632"/>
              <w:rPr>
                <w:szCs w:val="24"/>
              </w:rPr>
            </w:pPr>
            <w:r w:rsidRPr="00591A64">
              <w:rPr>
                <w:b/>
                <w:szCs w:val="24"/>
              </w:rPr>
              <w:t>改进或关注点：</w:t>
            </w:r>
            <w:r w:rsidRPr="00591A64">
              <w:rPr>
                <w:rFonts w:hint="eastAsia"/>
                <w:szCs w:val="24"/>
              </w:rPr>
              <w:t xml:space="preserve"> </w:t>
            </w:r>
          </w:p>
          <w:p w:rsidR="00B73212" w:rsidRPr="00591A64" w:rsidRDefault="00B73212" w:rsidP="00153DD3">
            <w:pPr>
              <w:spacing w:line="240" w:lineRule="atLeast"/>
              <w:ind w:firstLineChars="300" w:firstLine="630"/>
              <w:rPr>
                <w:szCs w:val="24"/>
              </w:rPr>
            </w:pPr>
          </w:p>
          <w:p w:rsidR="00B73212" w:rsidRPr="00591A64" w:rsidRDefault="00B73212" w:rsidP="00153DD3">
            <w:pPr>
              <w:spacing w:line="240" w:lineRule="atLeast"/>
              <w:ind w:firstLineChars="300" w:firstLine="630"/>
              <w:rPr>
                <w:szCs w:val="24"/>
              </w:rPr>
            </w:pPr>
          </w:p>
          <w:p w:rsidR="00B73212" w:rsidRDefault="00B73212" w:rsidP="00B73212">
            <w:pPr>
              <w:spacing w:line="240" w:lineRule="atLeast"/>
              <w:rPr>
                <w:szCs w:val="24"/>
              </w:rPr>
            </w:pPr>
          </w:p>
          <w:p w:rsidR="00B73212" w:rsidRPr="00591A64" w:rsidRDefault="00B73212" w:rsidP="00B73212">
            <w:pPr>
              <w:spacing w:line="240" w:lineRule="atLeast"/>
              <w:rPr>
                <w:szCs w:val="24"/>
              </w:rPr>
            </w:pPr>
          </w:p>
          <w:p w:rsidR="00B73212" w:rsidRPr="00591A64" w:rsidRDefault="00B73212" w:rsidP="00153DD3">
            <w:pPr>
              <w:spacing w:line="240" w:lineRule="atLeast"/>
              <w:ind w:firstLineChars="2300" w:firstLine="4849"/>
              <w:rPr>
                <w:b/>
                <w:szCs w:val="24"/>
              </w:rPr>
            </w:pPr>
            <w:r w:rsidRPr="00591A64">
              <w:rPr>
                <w:rFonts w:hint="eastAsia"/>
                <w:b/>
                <w:szCs w:val="24"/>
              </w:rPr>
              <w:t>教研室主任</w:t>
            </w:r>
            <w:r w:rsidRPr="00591A64">
              <w:rPr>
                <w:b/>
                <w:szCs w:val="24"/>
              </w:rPr>
              <w:t>：</w:t>
            </w:r>
          </w:p>
          <w:p w:rsidR="00B73212" w:rsidRPr="00591A64" w:rsidRDefault="00B73212" w:rsidP="00153DD3">
            <w:pPr>
              <w:spacing w:line="240" w:lineRule="atLeast"/>
              <w:ind w:firstLineChars="2700" w:firstLine="5692"/>
              <w:rPr>
                <w:color w:val="000000"/>
                <w:szCs w:val="24"/>
              </w:rPr>
            </w:pPr>
            <w:r w:rsidRPr="00591A64">
              <w:rPr>
                <w:b/>
                <w:szCs w:val="24"/>
              </w:rPr>
              <w:t>年</w:t>
            </w:r>
            <w:r w:rsidRPr="00591A64">
              <w:rPr>
                <w:b/>
                <w:szCs w:val="24"/>
              </w:rPr>
              <w:t xml:space="preserve">   </w:t>
            </w:r>
            <w:r w:rsidRPr="00591A64">
              <w:rPr>
                <w:b/>
                <w:szCs w:val="24"/>
              </w:rPr>
              <w:t>月</w:t>
            </w:r>
            <w:r w:rsidRPr="00591A64">
              <w:rPr>
                <w:b/>
                <w:szCs w:val="24"/>
              </w:rPr>
              <w:t xml:space="preserve">   </w:t>
            </w:r>
            <w:r w:rsidRPr="00591A64">
              <w:rPr>
                <w:b/>
                <w:szCs w:val="24"/>
              </w:rPr>
              <w:t>日</w:t>
            </w:r>
          </w:p>
        </w:tc>
      </w:tr>
      <w:tr w:rsidR="00B73212" w:rsidRPr="00591A64" w:rsidTr="00153DD3">
        <w:trPr>
          <w:cantSplit/>
          <w:trHeight w:val="1102"/>
          <w:jc w:val="center"/>
        </w:trPr>
        <w:tc>
          <w:tcPr>
            <w:tcW w:w="9776" w:type="dxa"/>
            <w:gridSpan w:val="6"/>
            <w:shd w:val="clear" w:color="auto" w:fill="auto"/>
            <w:vAlign w:val="center"/>
          </w:tcPr>
          <w:p w:rsidR="00B73212" w:rsidRPr="00591A64" w:rsidRDefault="00B73212" w:rsidP="00153DD3">
            <w:pPr>
              <w:spacing w:line="240" w:lineRule="atLeast"/>
              <w:ind w:firstLine="482"/>
              <w:rPr>
                <w:b/>
                <w:szCs w:val="24"/>
              </w:rPr>
            </w:pPr>
            <w:r w:rsidRPr="00591A64">
              <w:rPr>
                <w:b/>
                <w:szCs w:val="24"/>
              </w:rPr>
              <w:t>学院审核</w:t>
            </w:r>
          </w:p>
          <w:p w:rsidR="00B73212" w:rsidRPr="00591A64" w:rsidRDefault="00B73212" w:rsidP="00153DD3">
            <w:pPr>
              <w:spacing w:line="240" w:lineRule="atLeast"/>
              <w:ind w:firstLine="482"/>
              <w:rPr>
                <w:b/>
                <w:szCs w:val="24"/>
              </w:rPr>
            </w:pPr>
          </w:p>
          <w:p w:rsidR="00B73212" w:rsidRPr="00591A64" w:rsidRDefault="00B73212" w:rsidP="00153DD3">
            <w:pPr>
              <w:spacing w:line="240" w:lineRule="atLeast"/>
              <w:ind w:firstLine="482"/>
              <w:rPr>
                <w:b/>
                <w:szCs w:val="24"/>
              </w:rPr>
            </w:pPr>
          </w:p>
          <w:p w:rsidR="00B73212" w:rsidRPr="00591A64" w:rsidRDefault="00B73212" w:rsidP="00153DD3">
            <w:pPr>
              <w:spacing w:line="240" w:lineRule="atLeast"/>
              <w:ind w:firstLine="482"/>
              <w:rPr>
                <w:b/>
                <w:szCs w:val="24"/>
              </w:rPr>
            </w:pPr>
          </w:p>
          <w:p w:rsidR="00B73212" w:rsidRDefault="00B73212" w:rsidP="00B73212">
            <w:pPr>
              <w:spacing w:line="240" w:lineRule="atLeast"/>
              <w:rPr>
                <w:b/>
                <w:szCs w:val="24"/>
              </w:rPr>
            </w:pPr>
          </w:p>
          <w:p w:rsidR="00B73212" w:rsidRPr="00591A64" w:rsidRDefault="00B73212" w:rsidP="00B73212">
            <w:pPr>
              <w:spacing w:line="240" w:lineRule="atLeast"/>
              <w:rPr>
                <w:b/>
                <w:szCs w:val="24"/>
              </w:rPr>
            </w:pPr>
          </w:p>
          <w:p w:rsidR="00B73212" w:rsidRPr="00591A64" w:rsidRDefault="00B73212" w:rsidP="00153DD3">
            <w:pPr>
              <w:spacing w:line="240" w:lineRule="atLeast"/>
              <w:ind w:firstLineChars="2300" w:firstLine="4849"/>
              <w:rPr>
                <w:b/>
                <w:szCs w:val="24"/>
              </w:rPr>
            </w:pPr>
            <w:r w:rsidRPr="00591A64">
              <w:rPr>
                <w:rFonts w:hint="eastAsia"/>
                <w:b/>
                <w:szCs w:val="24"/>
              </w:rPr>
              <w:t>教学院长</w:t>
            </w:r>
            <w:r w:rsidRPr="00591A64">
              <w:rPr>
                <w:b/>
                <w:szCs w:val="24"/>
              </w:rPr>
              <w:t>：</w:t>
            </w:r>
          </w:p>
          <w:p w:rsidR="00B73212" w:rsidRPr="00591A64" w:rsidRDefault="00B73212" w:rsidP="00153DD3">
            <w:pPr>
              <w:spacing w:line="240" w:lineRule="atLeast"/>
              <w:ind w:firstLineChars="2950" w:firstLine="6219"/>
              <w:rPr>
                <w:color w:val="000000"/>
                <w:szCs w:val="24"/>
              </w:rPr>
            </w:pPr>
            <w:r w:rsidRPr="00591A64">
              <w:rPr>
                <w:b/>
                <w:szCs w:val="24"/>
              </w:rPr>
              <w:t>年</w:t>
            </w:r>
            <w:r w:rsidRPr="00591A64">
              <w:rPr>
                <w:b/>
                <w:szCs w:val="24"/>
              </w:rPr>
              <w:t xml:space="preserve">   </w:t>
            </w:r>
            <w:r w:rsidRPr="00591A64">
              <w:rPr>
                <w:b/>
                <w:szCs w:val="24"/>
              </w:rPr>
              <w:t>月</w:t>
            </w:r>
            <w:r w:rsidRPr="00591A64">
              <w:rPr>
                <w:b/>
                <w:szCs w:val="24"/>
              </w:rPr>
              <w:t xml:space="preserve">   </w:t>
            </w:r>
            <w:r w:rsidRPr="00591A64">
              <w:rPr>
                <w:b/>
                <w:szCs w:val="24"/>
              </w:rPr>
              <w:t>日</w:t>
            </w:r>
          </w:p>
        </w:tc>
      </w:tr>
    </w:tbl>
    <w:p w:rsidR="004F4962" w:rsidRPr="00B73212" w:rsidRDefault="004F4962"/>
    <w:sectPr w:rsidR="004F4962" w:rsidRPr="00B732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037" w:rsidRDefault="000F2037" w:rsidP="00B73212">
      <w:r>
        <w:separator/>
      </w:r>
    </w:p>
  </w:endnote>
  <w:endnote w:type="continuationSeparator" w:id="0">
    <w:p w:rsidR="000F2037" w:rsidRDefault="000F2037" w:rsidP="00B73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037" w:rsidRDefault="000F2037" w:rsidP="00B73212">
      <w:r>
        <w:separator/>
      </w:r>
    </w:p>
  </w:footnote>
  <w:footnote w:type="continuationSeparator" w:id="0">
    <w:p w:rsidR="000F2037" w:rsidRDefault="000F2037" w:rsidP="00B73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00A"/>
    <w:rsid w:val="000F2037"/>
    <w:rsid w:val="00110C64"/>
    <w:rsid w:val="00376765"/>
    <w:rsid w:val="00431C8B"/>
    <w:rsid w:val="00451626"/>
    <w:rsid w:val="004F4962"/>
    <w:rsid w:val="0076700A"/>
    <w:rsid w:val="00B73212"/>
    <w:rsid w:val="00D6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21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732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32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321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3212"/>
    <w:rPr>
      <w:sz w:val="18"/>
      <w:szCs w:val="18"/>
    </w:rPr>
  </w:style>
  <w:style w:type="table" w:styleId="a5">
    <w:name w:val="Table Grid"/>
    <w:basedOn w:val="a1"/>
    <w:uiPriority w:val="59"/>
    <w:qFormat/>
    <w:rsid w:val="00B73212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21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732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32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321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3212"/>
    <w:rPr>
      <w:sz w:val="18"/>
      <w:szCs w:val="18"/>
    </w:rPr>
  </w:style>
  <w:style w:type="table" w:styleId="a5">
    <w:name w:val="Table Grid"/>
    <w:basedOn w:val="a1"/>
    <w:uiPriority w:val="59"/>
    <w:qFormat/>
    <w:rsid w:val="00B73212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115</Words>
  <Characters>656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5</cp:revision>
  <dcterms:created xsi:type="dcterms:W3CDTF">2024-12-16T07:35:00Z</dcterms:created>
  <dcterms:modified xsi:type="dcterms:W3CDTF">2024-12-16T07:45:00Z</dcterms:modified>
</cp:coreProperties>
</file>